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BADE3" w14:textId="77777777" w:rsidR="00147FB7" w:rsidRPr="00255896" w:rsidRDefault="00147FB7" w:rsidP="00147FB7">
      <w:pPr>
        <w:spacing w:after="0" w:line="240" w:lineRule="auto"/>
        <w:ind w:firstLine="1145"/>
        <w:contextualSpacing/>
        <w:rPr>
          <w:rFonts w:ascii="Arial" w:eastAsia="Ebrima" w:hAnsi="Arial" w:cs="Arial"/>
          <w:b/>
          <w:sz w:val="24"/>
          <w:szCs w:val="24"/>
        </w:rPr>
      </w:pPr>
      <w:r w:rsidRPr="00255896">
        <w:rPr>
          <w:rFonts w:ascii="Arial" w:eastAsia="Ebrima" w:hAnsi="Arial" w:cs="Arial"/>
          <w:noProof/>
          <w:sz w:val="24"/>
          <w:szCs w:val="24"/>
          <w:lang w:eastAsia="en-JM"/>
        </w:rPr>
        <w:drawing>
          <wp:anchor distT="0" distB="0" distL="114300" distR="114300" simplePos="0" relativeHeight="251659264" behindDoc="1" locked="0" layoutInCell="1" allowOverlap="1" wp14:anchorId="520AFF19" wp14:editId="0AE94B23">
            <wp:simplePos x="0" y="0"/>
            <wp:positionH relativeFrom="page">
              <wp:posOffset>3095626</wp:posOffset>
            </wp:positionH>
            <wp:positionV relativeFrom="margin">
              <wp:posOffset>3810</wp:posOffset>
            </wp:positionV>
            <wp:extent cx="1219200" cy="638175"/>
            <wp:effectExtent l="0" t="0" r="0" b="9525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058" cy="638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ADF50" w14:textId="77777777" w:rsidR="00147FB7" w:rsidRPr="00255896" w:rsidRDefault="00147FB7" w:rsidP="00147FB7">
      <w:pPr>
        <w:spacing w:after="0" w:line="240" w:lineRule="auto"/>
        <w:contextualSpacing/>
        <w:rPr>
          <w:rFonts w:ascii="Arial" w:eastAsia="Ebrima" w:hAnsi="Arial" w:cs="Arial"/>
          <w:b/>
          <w:sz w:val="24"/>
          <w:szCs w:val="24"/>
        </w:rPr>
      </w:pPr>
    </w:p>
    <w:p w14:paraId="2535F806" w14:textId="77777777" w:rsidR="00147FB7" w:rsidRDefault="00147FB7" w:rsidP="00147FB7">
      <w:pPr>
        <w:spacing w:after="0" w:line="240" w:lineRule="auto"/>
        <w:contextualSpacing/>
        <w:jc w:val="center"/>
        <w:rPr>
          <w:rFonts w:ascii="Times New Roman" w:eastAsia="Ebrima" w:hAnsi="Times New Roman" w:cs="Times New Roman"/>
          <w:b/>
          <w:sz w:val="28"/>
          <w:szCs w:val="26"/>
        </w:rPr>
      </w:pPr>
    </w:p>
    <w:p w14:paraId="2278D09A" w14:textId="77777777" w:rsidR="00147FB7" w:rsidRDefault="00147FB7" w:rsidP="00147FB7">
      <w:pPr>
        <w:spacing w:after="0" w:line="240" w:lineRule="auto"/>
        <w:contextualSpacing/>
        <w:rPr>
          <w:rFonts w:ascii="Times New Roman" w:eastAsia="Ebrima" w:hAnsi="Times New Roman" w:cs="Times New Roman"/>
          <w:b/>
          <w:sz w:val="28"/>
          <w:szCs w:val="26"/>
        </w:rPr>
      </w:pPr>
    </w:p>
    <w:p w14:paraId="0FE7764B" w14:textId="77777777" w:rsidR="00147FB7" w:rsidRPr="00C85C59" w:rsidRDefault="00147FB7" w:rsidP="00147FB7">
      <w:pPr>
        <w:spacing w:after="0" w:line="240" w:lineRule="auto"/>
        <w:contextualSpacing/>
        <w:jc w:val="center"/>
        <w:rPr>
          <w:rFonts w:ascii="Times New Roman" w:eastAsia="Ebrima" w:hAnsi="Times New Roman" w:cs="Times New Roman"/>
          <w:b/>
          <w:sz w:val="28"/>
          <w:szCs w:val="26"/>
        </w:rPr>
      </w:pPr>
      <w:r w:rsidRPr="00C85C59">
        <w:rPr>
          <w:rFonts w:ascii="Times New Roman" w:eastAsia="Ebrima" w:hAnsi="Times New Roman" w:cs="Times New Roman"/>
          <w:b/>
          <w:sz w:val="28"/>
          <w:szCs w:val="26"/>
        </w:rPr>
        <w:t>MINISTRY OF FOREIGN AFFAIRS AND FOREIGN TRADE</w:t>
      </w:r>
    </w:p>
    <w:p w14:paraId="3DB1E6A0" w14:textId="77777777" w:rsidR="00147FB7" w:rsidRPr="00327B27" w:rsidRDefault="00147FB7" w:rsidP="00147FB7">
      <w:pPr>
        <w:spacing w:after="0" w:line="240" w:lineRule="auto"/>
        <w:contextualSpacing/>
        <w:jc w:val="center"/>
        <w:rPr>
          <w:rFonts w:ascii="Times New Roman" w:eastAsia="Ebrima" w:hAnsi="Times New Roman" w:cs="Times New Roman"/>
          <w:b/>
          <w:sz w:val="18"/>
          <w:szCs w:val="28"/>
        </w:rPr>
      </w:pPr>
      <w:r w:rsidRPr="00AE41F1">
        <w:rPr>
          <w:rFonts w:ascii="Times New Roman" w:eastAsia="Ebrima" w:hAnsi="Times New Roman" w:cs="Times New Roman"/>
          <w:b/>
          <w:sz w:val="18"/>
          <w:szCs w:val="28"/>
        </w:rPr>
        <w:t>2 Port Royal Street, Kingston, Jamaica, W.I.</w:t>
      </w:r>
    </w:p>
    <w:p w14:paraId="2CD4EBAF" w14:textId="77777777" w:rsidR="002E4B18" w:rsidRDefault="002E4B18" w:rsidP="00147FB7">
      <w:pPr>
        <w:spacing w:after="0" w:line="264" w:lineRule="auto"/>
        <w:contextualSpacing/>
        <w:jc w:val="center"/>
        <w:rPr>
          <w:rFonts w:ascii="Verdana" w:eastAsia="Ebrima" w:hAnsi="Verdana" w:cs="Arial"/>
          <w:b/>
          <w:sz w:val="24"/>
          <w:szCs w:val="24"/>
        </w:rPr>
      </w:pPr>
    </w:p>
    <w:p w14:paraId="6CE9579F" w14:textId="1E333069" w:rsidR="00147FB7" w:rsidRPr="002D574D" w:rsidRDefault="00147FB7" w:rsidP="00147FB7">
      <w:pPr>
        <w:spacing w:after="0" w:line="264" w:lineRule="auto"/>
        <w:contextualSpacing/>
        <w:jc w:val="center"/>
        <w:rPr>
          <w:rFonts w:ascii="Verdana" w:eastAsia="Ebrima" w:hAnsi="Verdana" w:cs="Arial"/>
          <w:b/>
          <w:sz w:val="24"/>
          <w:szCs w:val="24"/>
        </w:rPr>
      </w:pPr>
      <w:r w:rsidRPr="002D574D">
        <w:rPr>
          <w:rFonts w:ascii="Verdana" w:eastAsia="Ebrima" w:hAnsi="Verdana" w:cs="Arial"/>
          <w:b/>
          <w:sz w:val="24"/>
          <w:szCs w:val="24"/>
        </w:rPr>
        <w:t>PRESS RELEASE</w:t>
      </w:r>
    </w:p>
    <w:p w14:paraId="4ED36440" w14:textId="77777777" w:rsidR="00147FB7" w:rsidRPr="00327B27" w:rsidRDefault="00147FB7" w:rsidP="00147FB7">
      <w:pPr>
        <w:spacing w:after="0" w:line="264" w:lineRule="auto"/>
        <w:contextualSpacing/>
        <w:rPr>
          <w:rFonts w:ascii="Arial" w:eastAsia="Ebrima" w:hAnsi="Arial" w:cs="Arial"/>
          <w:b/>
          <w:sz w:val="24"/>
          <w:szCs w:val="24"/>
        </w:rPr>
      </w:pPr>
      <w:r w:rsidRPr="00255896">
        <w:rPr>
          <w:rFonts w:ascii="Arial" w:hAnsi="Arial" w:cs="Arial"/>
          <w:noProof/>
          <w:sz w:val="24"/>
          <w:szCs w:val="24"/>
          <w:lang w:eastAsia="en-JM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F42427" wp14:editId="5B1BCCF9">
                <wp:simplePos x="0" y="0"/>
                <wp:positionH relativeFrom="margin">
                  <wp:align>center</wp:align>
                </wp:positionH>
                <wp:positionV relativeFrom="paragraph">
                  <wp:posOffset>140749</wp:posOffset>
                </wp:positionV>
                <wp:extent cx="6844030" cy="0"/>
                <wp:effectExtent l="0" t="76200" r="1397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E34F20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1pt" to="538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">
                <v:stroke endarrow="block"/>
                <o:lock v:ext="edit" shapetype="f"/>
                <w10:wrap anchorx="margin"/>
              </v:line>
            </w:pict>
          </mc:Fallback>
        </mc:AlternateContent>
      </w:r>
    </w:p>
    <w:p w14:paraId="1EB9BDE6" w14:textId="77777777" w:rsidR="00147FB7" w:rsidRDefault="00147FB7" w:rsidP="00147FB7">
      <w:pPr>
        <w:tabs>
          <w:tab w:val="left" w:pos="1725"/>
        </w:tabs>
        <w:spacing w:after="0" w:line="264" w:lineRule="auto"/>
        <w:contextualSpacing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40CC87E1" w14:textId="0F752925" w:rsidR="00147FB7" w:rsidRDefault="00147FB7" w:rsidP="006E417B">
      <w:pPr>
        <w:tabs>
          <w:tab w:val="left" w:pos="1725"/>
        </w:tabs>
        <w:spacing w:after="0" w:line="276" w:lineRule="auto"/>
        <w:contextualSpacing/>
        <w:jc w:val="center"/>
        <w:rPr>
          <w:rFonts w:ascii="Verdana" w:hAnsi="Verdana"/>
          <w:b/>
          <w:caps/>
          <w:sz w:val="24"/>
          <w:szCs w:val="24"/>
        </w:rPr>
      </w:pPr>
      <w:r w:rsidRPr="00836F86">
        <w:rPr>
          <w:rFonts w:ascii="Verdana" w:hAnsi="Verdana"/>
          <w:b/>
          <w:caps/>
          <w:sz w:val="24"/>
          <w:szCs w:val="24"/>
        </w:rPr>
        <w:t xml:space="preserve">Foreign Minister </w:t>
      </w:r>
      <w:r w:rsidR="00836F86">
        <w:rPr>
          <w:rFonts w:ascii="Verdana" w:hAnsi="Verdana"/>
          <w:b/>
          <w:caps/>
          <w:sz w:val="24"/>
          <w:szCs w:val="24"/>
        </w:rPr>
        <w:t xml:space="preserve">URGES </w:t>
      </w:r>
      <w:r w:rsidR="007C6B61" w:rsidRPr="00836F86">
        <w:rPr>
          <w:rFonts w:ascii="Verdana" w:hAnsi="Verdana"/>
          <w:b/>
          <w:caps/>
          <w:sz w:val="24"/>
          <w:szCs w:val="24"/>
        </w:rPr>
        <w:t>JAMAICANS</w:t>
      </w:r>
      <w:r w:rsidRPr="00836F86">
        <w:rPr>
          <w:rFonts w:ascii="Verdana" w:hAnsi="Verdana"/>
          <w:b/>
          <w:caps/>
          <w:sz w:val="24"/>
          <w:szCs w:val="24"/>
        </w:rPr>
        <w:t xml:space="preserve"> </w:t>
      </w:r>
      <w:r w:rsidR="007C6B61" w:rsidRPr="00836F86">
        <w:rPr>
          <w:rFonts w:ascii="Verdana" w:hAnsi="Verdana"/>
          <w:b/>
          <w:caps/>
          <w:sz w:val="24"/>
          <w:szCs w:val="24"/>
        </w:rPr>
        <w:t>to follow immigration law</w:t>
      </w:r>
      <w:r w:rsidR="00836F86">
        <w:rPr>
          <w:rFonts w:ascii="Verdana" w:hAnsi="Verdana"/>
          <w:b/>
          <w:caps/>
          <w:sz w:val="24"/>
          <w:szCs w:val="24"/>
        </w:rPr>
        <w:t xml:space="preserve">s </w:t>
      </w:r>
      <w:r w:rsidR="0076733C">
        <w:rPr>
          <w:rFonts w:ascii="Verdana" w:hAnsi="Verdana"/>
          <w:b/>
          <w:caps/>
          <w:sz w:val="24"/>
          <w:szCs w:val="24"/>
        </w:rPr>
        <w:t>of the countries they visit</w:t>
      </w:r>
    </w:p>
    <w:p w14:paraId="32B67E6B" w14:textId="77777777" w:rsidR="0076733C" w:rsidRPr="00836F86" w:rsidRDefault="0076733C" w:rsidP="006E417B">
      <w:pPr>
        <w:tabs>
          <w:tab w:val="left" w:pos="1725"/>
        </w:tabs>
        <w:spacing w:after="0" w:line="276" w:lineRule="auto"/>
        <w:contextualSpacing/>
        <w:jc w:val="both"/>
        <w:rPr>
          <w:rFonts w:ascii="Verdana" w:hAnsi="Verdana"/>
          <w:b/>
          <w:caps/>
          <w:sz w:val="24"/>
          <w:szCs w:val="24"/>
        </w:rPr>
      </w:pPr>
    </w:p>
    <w:p w14:paraId="40F3916E" w14:textId="1D7A559B" w:rsidR="00147FB7" w:rsidRPr="002D574D" w:rsidRDefault="00147FB7" w:rsidP="006E417B">
      <w:pPr>
        <w:tabs>
          <w:tab w:val="left" w:pos="1725"/>
        </w:tabs>
        <w:spacing w:after="0" w:line="276" w:lineRule="auto"/>
        <w:contextualSpacing/>
        <w:jc w:val="both"/>
        <w:rPr>
          <w:rFonts w:ascii="Verdana" w:eastAsia="Times New Roman" w:hAnsi="Verdana" w:cs="Arial"/>
          <w:bCs/>
          <w:iCs/>
          <w:sz w:val="24"/>
          <w:szCs w:val="24"/>
        </w:rPr>
      </w:pPr>
      <w:r w:rsidRPr="002D574D">
        <w:rPr>
          <w:rFonts w:ascii="Verdana" w:eastAsia="Times New Roman" w:hAnsi="Verdana" w:cs="Arial"/>
          <w:bCs/>
          <w:sz w:val="24"/>
          <w:szCs w:val="24"/>
        </w:rPr>
        <w:t>(</w:t>
      </w:r>
      <w:r w:rsidRPr="002D574D">
        <w:rPr>
          <w:rFonts w:ascii="Verdana" w:eastAsia="Times New Roman" w:hAnsi="Verdana" w:cs="Arial"/>
          <w:bCs/>
          <w:iCs/>
          <w:sz w:val="24"/>
          <w:szCs w:val="24"/>
        </w:rPr>
        <w:t xml:space="preserve">MFA&amp;FT: </w:t>
      </w:r>
      <w:r>
        <w:rPr>
          <w:rFonts w:ascii="Verdana" w:eastAsia="Times New Roman" w:hAnsi="Verdana" w:cs="Arial"/>
          <w:bCs/>
          <w:iCs/>
          <w:sz w:val="24"/>
          <w:szCs w:val="24"/>
        </w:rPr>
        <w:t xml:space="preserve">April </w:t>
      </w:r>
      <w:r w:rsidR="006E417B">
        <w:rPr>
          <w:rFonts w:ascii="Verdana" w:eastAsia="Times New Roman" w:hAnsi="Verdana" w:cs="Arial"/>
          <w:bCs/>
          <w:iCs/>
          <w:sz w:val="24"/>
          <w:szCs w:val="24"/>
        </w:rPr>
        <w:t>5</w:t>
      </w:r>
      <w:r>
        <w:rPr>
          <w:rFonts w:ascii="Verdana" w:eastAsia="Times New Roman" w:hAnsi="Verdana" w:cs="Arial"/>
          <w:bCs/>
          <w:iCs/>
          <w:sz w:val="24"/>
          <w:szCs w:val="24"/>
        </w:rPr>
        <w:t>,</w:t>
      </w:r>
      <w:r w:rsidRPr="002D574D">
        <w:rPr>
          <w:rFonts w:ascii="Verdana" w:eastAsia="Times New Roman" w:hAnsi="Verdana" w:cs="Arial"/>
          <w:bCs/>
          <w:iCs/>
          <w:sz w:val="24"/>
          <w:szCs w:val="24"/>
        </w:rPr>
        <w:t xml:space="preserve"> 2023)</w:t>
      </w:r>
    </w:p>
    <w:p w14:paraId="5B1EF995" w14:textId="77777777" w:rsidR="00147FB7" w:rsidRPr="002D574D" w:rsidRDefault="00147FB7" w:rsidP="006E417B">
      <w:pPr>
        <w:tabs>
          <w:tab w:val="left" w:pos="1725"/>
        </w:tabs>
        <w:spacing w:after="0" w:line="276" w:lineRule="auto"/>
        <w:contextualSpacing/>
        <w:jc w:val="both"/>
        <w:rPr>
          <w:rFonts w:ascii="Verdana" w:eastAsia="Times New Roman" w:hAnsi="Verdana" w:cs="Arial"/>
          <w:b/>
          <w:bCs/>
          <w:iCs/>
          <w:sz w:val="24"/>
          <w:szCs w:val="24"/>
        </w:rPr>
      </w:pPr>
    </w:p>
    <w:p w14:paraId="42CBD982" w14:textId="1C3142EA" w:rsidR="007F2CDB" w:rsidRDefault="00147FB7" w:rsidP="006E417B">
      <w:pPr>
        <w:tabs>
          <w:tab w:val="center" w:pos="4680"/>
          <w:tab w:val="left" w:pos="5130"/>
        </w:tabs>
        <w:spacing w:after="0" w:line="276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ab/>
      </w:r>
      <w:bookmarkStart w:id="0" w:name="_GoBack"/>
      <w:r w:rsidRPr="009264AC">
        <w:rPr>
          <w:rFonts w:ascii="Verdana" w:hAnsi="Verdana"/>
          <w:b/>
          <w:bCs/>
          <w:sz w:val="24"/>
          <w:szCs w:val="24"/>
        </w:rPr>
        <w:t xml:space="preserve">Senator the Honourable Kamina Johnson Smith, Minister of Foreign Affairs and Foreign </w:t>
      </w:r>
      <w:r w:rsidRPr="009264AC">
        <w:rPr>
          <w:rFonts w:ascii="Verdana" w:hAnsi="Verdana"/>
          <w:b/>
          <w:bCs/>
          <w:sz w:val="24"/>
          <w:szCs w:val="24"/>
        </w:rPr>
        <w:lastRenderedPageBreak/>
        <w:t>Trade</w:t>
      </w:r>
      <w:r w:rsidR="007F2CDB">
        <w:rPr>
          <w:rFonts w:ascii="Verdana" w:hAnsi="Verdana"/>
          <w:b/>
          <w:bCs/>
          <w:sz w:val="24"/>
          <w:szCs w:val="24"/>
        </w:rPr>
        <w:t>,</w:t>
      </w:r>
      <w:r w:rsidRPr="009264AC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is urging Jamaicans to abide by the immigration laws </w:t>
      </w:r>
      <w:r w:rsidR="00512FE3">
        <w:rPr>
          <w:rFonts w:ascii="Verdana" w:hAnsi="Verdana"/>
          <w:b/>
          <w:bCs/>
          <w:sz w:val="24"/>
          <w:szCs w:val="24"/>
        </w:rPr>
        <w:t>governing</w:t>
      </w:r>
      <w:r w:rsidR="008247E5">
        <w:rPr>
          <w:rFonts w:ascii="Verdana" w:hAnsi="Verdana"/>
          <w:b/>
          <w:bCs/>
          <w:sz w:val="24"/>
          <w:szCs w:val="24"/>
        </w:rPr>
        <w:t xml:space="preserve"> the countries they visit. </w:t>
      </w:r>
      <w:r w:rsidR="007F2CDB" w:rsidRPr="006E417B">
        <w:rPr>
          <w:rFonts w:ascii="Verdana" w:hAnsi="Verdana"/>
          <w:b/>
          <w:sz w:val="24"/>
          <w:szCs w:val="24"/>
        </w:rPr>
        <w:t>The Minister was addressing concerns arising from recent</w:t>
      </w:r>
      <w:r w:rsidR="00DC3322" w:rsidRPr="006E417B">
        <w:rPr>
          <w:rFonts w:ascii="Verdana" w:hAnsi="Verdana"/>
          <w:b/>
          <w:sz w:val="24"/>
          <w:szCs w:val="24"/>
        </w:rPr>
        <w:t xml:space="preserve"> reports</w:t>
      </w:r>
      <w:r w:rsidR="00BC7C99" w:rsidRPr="006E417B">
        <w:rPr>
          <w:rFonts w:ascii="Verdana" w:hAnsi="Verdana"/>
          <w:b/>
          <w:sz w:val="24"/>
          <w:szCs w:val="24"/>
        </w:rPr>
        <w:t xml:space="preserve"> </w:t>
      </w:r>
      <w:r w:rsidR="0085428A">
        <w:rPr>
          <w:rFonts w:ascii="Verdana" w:hAnsi="Verdana"/>
          <w:b/>
          <w:sz w:val="24"/>
          <w:szCs w:val="24"/>
        </w:rPr>
        <w:t>of</w:t>
      </w:r>
      <w:r w:rsidR="00BC7C99" w:rsidRPr="006E417B">
        <w:rPr>
          <w:rFonts w:ascii="Verdana" w:hAnsi="Verdana"/>
          <w:b/>
          <w:sz w:val="24"/>
          <w:szCs w:val="24"/>
        </w:rPr>
        <w:t xml:space="preserve"> irregular migration of </w:t>
      </w:r>
      <w:r w:rsidR="007F2CDB" w:rsidRPr="006E417B">
        <w:rPr>
          <w:rFonts w:ascii="Verdana" w:hAnsi="Verdana"/>
          <w:b/>
          <w:sz w:val="24"/>
          <w:szCs w:val="24"/>
        </w:rPr>
        <w:t xml:space="preserve">Jamaicans in </w:t>
      </w:r>
      <w:r w:rsidR="00424CBB" w:rsidRPr="006E417B">
        <w:rPr>
          <w:rFonts w:ascii="Verdana" w:hAnsi="Verdana"/>
          <w:b/>
          <w:sz w:val="24"/>
          <w:szCs w:val="24"/>
        </w:rPr>
        <w:t>Belize,</w:t>
      </w:r>
      <w:r w:rsidR="007F2CDB" w:rsidRPr="006E417B">
        <w:rPr>
          <w:rFonts w:ascii="Verdana" w:hAnsi="Verdana"/>
          <w:b/>
          <w:sz w:val="24"/>
          <w:szCs w:val="24"/>
        </w:rPr>
        <w:t xml:space="preserve"> Mexico and </w:t>
      </w:r>
      <w:r w:rsidR="00424CBB" w:rsidRPr="006E417B">
        <w:rPr>
          <w:rFonts w:ascii="Verdana" w:hAnsi="Verdana"/>
          <w:b/>
          <w:sz w:val="24"/>
          <w:szCs w:val="24"/>
        </w:rPr>
        <w:t>Panama</w:t>
      </w:r>
      <w:r w:rsidR="007F2CDB" w:rsidRPr="006E417B">
        <w:rPr>
          <w:rFonts w:ascii="Verdana" w:hAnsi="Verdana"/>
          <w:b/>
          <w:sz w:val="24"/>
          <w:szCs w:val="24"/>
        </w:rPr>
        <w:t>.</w:t>
      </w:r>
      <w:r w:rsidR="00424CBB">
        <w:rPr>
          <w:rFonts w:ascii="Verdana" w:hAnsi="Verdana"/>
          <w:sz w:val="24"/>
          <w:szCs w:val="24"/>
        </w:rPr>
        <w:t xml:space="preserve"> </w:t>
      </w:r>
    </w:p>
    <w:bookmarkEnd w:id="0"/>
    <w:p w14:paraId="4EE6571C" w14:textId="77777777" w:rsidR="007F2CDB" w:rsidRPr="006E417B" w:rsidRDefault="007F2CDB" w:rsidP="006E417B">
      <w:pPr>
        <w:tabs>
          <w:tab w:val="center" w:pos="4680"/>
          <w:tab w:val="left" w:pos="5130"/>
        </w:tabs>
        <w:spacing w:after="0" w:line="276" w:lineRule="auto"/>
        <w:contextualSpacing/>
        <w:jc w:val="both"/>
        <w:rPr>
          <w:rFonts w:ascii="Verdana" w:hAnsi="Verdana"/>
          <w:bCs/>
          <w:sz w:val="24"/>
          <w:szCs w:val="24"/>
        </w:rPr>
      </w:pPr>
    </w:p>
    <w:p w14:paraId="47DD7A9D" w14:textId="3E19F239" w:rsidR="00424CBB" w:rsidRDefault="008247E5" w:rsidP="006E417B">
      <w:pPr>
        <w:tabs>
          <w:tab w:val="center" w:pos="4680"/>
          <w:tab w:val="left" w:pos="5130"/>
        </w:tabs>
        <w:spacing w:after="0" w:line="276" w:lineRule="auto"/>
        <w:contextualSpacing/>
        <w:jc w:val="both"/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D41EC7">
        <w:rPr>
          <w:rFonts w:ascii="Verdana" w:hAnsi="Verdana"/>
          <w:sz w:val="24"/>
          <w:szCs w:val="24"/>
        </w:rPr>
        <w:t xml:space="preserve">I am </w:t>
      </w:r>
      <w:r w:rsidR="00E870A9">
        <w:rPr>
          <w:rFonts w:ascii="Verdana" w:hAnsi="Verdana"/>
          <w:sz w:val="24"/>
          <w:szCs w:val="24"/>
        </w:rPr>
        <w:t xml:space="preserve">very </w:t>
      </w:r>
      <w:r w:rsidR="00D41EC7">
        <w:rPr>
          <w:rFonts w:ascii="Verdana" w:hAnsi="Verdana"/>
          <w:sz w:val="24"/>
          <w:szCs w:val="24"/>
        </w:rPr>
        <w:t xml:space="preserve">concerned </w:t>
      </w:r>
      <w:r w:rsidR="007F2CDB">
        <w:rPr>
          <w:rFonts w:ascii="Verdana" w:hAnsi="Verdana"/>
          <w:sz w:val="24"/>
          <w:szCs w:val="24"/>
        </w:rPr>
        <w:t xml:space="preserve">by </w:t>
      </w:r>
      <w:r w:rsidR="00D41EC7">
        <w:rPr>
          <w:rFonts w:ascii="Verdana" w:hAnsi="Verdana"/>
          <w:sz w:val="24"/>
          <w:szCs w:val="24"/>
        </w:rPr>
        <w:t xml:space="preserve">recent reports </w:t>
      </w:r>
      <w:r w:rsidR="00AB5EDB">
        <w:rPr>
          <w:rFonts w:ascii="Verdana" w:hAnsi="Verdana"/>
          <w:sz w:val="24"/>
          <w:szCs w:val="24"/>
        </w:rPr>
        <w:t>of some</w:t>
      </w:r>
      <w:r w:rsidR="0085428A">
        <w:rPr>
          <w:rFonts w:ascii="Verdana" w:hAnsi="Verdana"/>
          <w:sz w:val="24"/>
          <w:szCs w:val="24"/>
        </w:rPr>
        <w:t xml:space="preserve"> J</w:t>
      </w:r>
      <w:r w:rsidR="00D41EC7">
        <w:rPr>
          <w:rFonts w:ascii="Verdana" w:hAnsi="Verdana"/>
          <w:sz w:val="24"/>
          <w:szCs w:val="24"/>
        </w:rPr>
        <w:t xml:space="preserve">amaicans </w:t>
      </w:r>
      <w:r w:rsidR="007F2CDB">
        <w:rPr>
          <w:rFonts w:ascii="Verdana" w:hAnsi="Verdana"/>
          <w:sz w:val="24"/>
          <w:szCs w:val="24"/>
        </w:rPr>
        <w:t xml:space="preserve">using </w:t>
      </w:r>
      <w:r w:rsidR="00D41EC7">
        <w:rPr>
          <w:rFonts w:ascii="Verdana" w:hAnsi="Verdana"/>
          <w:sz w:val="24"/>
          <w:szCs w:val="24"/>
        </w:rPr>
        <w:t>these countries as transit points to illegally enter other countries.</w:t>
      </w:r>
      <w:r w:rsidR="00D41EC7" w:rsidRPr="00D41EC7">
        <w:rPr>
          <w:rFonts w:ascii="Verdana" w:hAnsi="Verdana"/>
          <w:bCs/>
          <w:iCs/>
          <w:sz w:val="24"/>
          <w:szCs w:val="24"/>
        </w:rPr>
        <w:t xml:space="preserve"> </w:t>
      </w:r>
      <w:r w:rsidR="005826E3">
        <w:rPr>
          <w:rFonts w:ascii="Verdana" w:hAnsi="Verdana"/>
          <w:bCs/>
          <w:iCs/>
          <w:sz w:val="24"/>
          <w:szCs w:val="24"/>
        </w:rPr>
        <w:t>This type of activity</w:t>
      </w:r>
      <w:r w:rsidR="007F2CDB">
        <w:rPr>
          <w:rFonts w:ascii="Verdana" w:hAnsi="Verdana"/>
          <w:bCs/>
          <w:iCs/>
          <w:sz w:val="24"/>
          <w:szCs w:val="24"/>
        </w:rPr>
        <w:t xml:space="preserve"> </w:t>
      </w:r>
      <w:r w:rsidR="005826E3">
        <w:rPr>
          <w:rFonts w:ascii="Verdana" w:hAnsi="Verdana"/>
          <w:bCs/>
          <w:iCs/>
          <w:sz w:val="24"/>
          <w:szCs w:val="24"/>
        </w:rPr>
        <w:t xml:space="preserve">often </w:t>
      </w:r>
      <w:r w:rsidR="00D41EC7" w:rsidRPr="00147FB7">
        <w:rPr>
          <w:rFonts w:ascii="Verdana" w:hAnsi="Verdana"/>
          <w:bCs/>
          <w:iCs/>
          <w:sz w:val="24"/>
          <w:szCs w:val="24"/>
        </w:rPr>
        <w:t>puts</w:t>
      </w:r>
      <w:r w:rsidR="001C6C41">
        <w:rPr>
          <w:rFonts w:ascii="Verdana" w:hAnsi="Verdana"/>
          <w:bCs/>
          <w:iCs/>
          <w:sz w:val="24"/>
          <w:szCs w:val="24"/>
        </w:rPr>
        <w:t xml:space="preserve"> the lives of</w:t>
      </w:r>
      <w:r w:rsidR="00D41EC7" w:rsidRPr="00147FB7">
        <w:rPr>
          <w:rFonts w:ascii="Verdana" w:hAnsi="Verdana"/>
          <w:bCs/>
          <w:iCs/>
          <w:sz w:val="24"/>
          <w:szCs w:val="24"/>
        </w:rPr>
        <w:t xml:space="preserve"> </w:t>
      </w:r>
      <w:r w:rsidR="00D41EC7">
        <w:rPr>
          <w:rFonts w:ascii="Verdana" w:hAnsi="Verdana"/>
          <w:bCs/>
          <w:iCs/>
          <w:sz w:val="24"/>
          <w:szCs w:val="24"/>
        </w:rPr>
        <w:t>our nationals</w:t>
      </w:r>
      <w:r w:rsidR="00D41EC7" w:rsidRPr="00147FB7">
        <w:rPr>
          <w:rFonts w:ascii="Verdana" w:hAnsi="Verdana"/>
          <w:bCs/>
          <w:iCs/>
          <w:sz w:val="24"/>
          <w:szCs w:val="24"/>
        </w:rPr>
        <w:t xml:space="preserve"> in grave danger</w:t>
      </w:r>
      <w:r w:rsidR="001C6C41">
        <w:rPr>
          <w:rFonts w:ascii="Verdana" w:hAnsi="Verdana"/>
          <w:bCs/>
          <w:iCs/>
          <w:sz w:val="24"/>
          <w:szCs w:val="24"/>
        </w:rPr>
        <w:t xml:space="preserve"> and</w:t>
      </w:r>
      <w:r w:rsidR="00D41EC7" w:rsidRPr="00147FB7">
        <w:rPr>
          <w:rFonts w:ascii="Verdana" w:hAnsi="Verdana"/>
          <w:bCs/>
          <w:iCs/>
          <w:sz w:val="24"/>
          <w:szCs w:val="24"/>
        </w:rPr>
        <w:t xml:space="preserve"> poses reputational risks</w:t>
      </w:r>
      <w:r w:rsidR="00D41EC7">
        <w:rPr>
          <w:rFonts w:ascii="Verdana" w:hAnsi="Verdana"/>
          <w:bCs/>
          <w:iCs/>
          <w:sz w:val="24"/>
          <w:szCs w:val="24"/>
        </w:rPr>
        <w:t xml:space="preserve"> for </w:t>
      </w:r>
      <w:r w:rsidR="0076733C">
        <w:rPr>
          <w:rFonts w:ascii="Verdana" w:hAnsi="Verdana"/>
          <w:bCs/>
          <w:iCs/>
          <w:sz w:val="24"/>
          <w:szCs w:val="24"/>
        </w:rPr>
        <w:t xml:space="preserve">all </w:t>
      </w:r>
      <w:r w:rsidR="00D41EC7">
        <w:rPr>
          <w:rFonts w:ascii="Verdana" w:hAnsi="Verdana"/>
          <w:bCs/>
          <w:iCs/>
          <w:sz w:val="24"/>
          <w:szCs w:val="24"/>
        </w:rPr>
        <w:t>countries involved</w:t>
      </w:r>
      <w:r w:rsidR="001C6C41">
        <w:rPr>
          <w:rFonts w:ascii="Verdana" w:hAnsi="Verdana"/>
          <w:bCs/>
          <w:iCs/>
          <w:sz w:val="24"/>
          <w:szCs w:val="24"/>
        </w:rPr>
        <w:t xml:space="preserve">. Furthermore, </w:t>
      </w:r>
      <w:r w:rsidR="00D41EC7" w:rsidRPr="00147FB7">
        <w:rPr>
          <w:rFonts w:ascii="Verdana" w:hAnsi="Verdana"/>
          <w:bCs/>
          <w:iCs/>
          <w:sz w:val="24"/>
          <w:szCs w:val="24"/>
        </w:rPr>
        <w:t xml:space="preserve">law-abiding Jamaicans </w:t>
      </w:r>
      <w:r w:rsidR="00E870A9">
        <w:rPr>
          <w:rFonts w:ascii="Verdana" w:hAnsi="Verdana"/>
          <w:bCs/>
          <w:iCs/>
          <w:sz w:val="24"/>
          <w:szCs w:val="24"/>
        </w:rPr>
        <w:t xml:space="preserve">are being </w:t>
      </w:r>
      <w:r w:rsidR="00803568">
        <w:rPr>
          <w:rFonts w:ascii="Verdana" w:hAnsi="Verdana"/>
          <w:bCs/>
          <w:iCs/>
          <w:sz w:val="24"/>
          <w:szCs w:val="24"/>
        </w:rPr>
        <w:t xml:space="preserve">negatively </w:t>
      </w:r>
      <w:r w:rsidR="000D0212">
        <w:rPr>
          <w:rFonts w:ascii="Verdana" w:hAnsi="Verdana"/>
          <w:bCs/>
          <w:iCs/>
          <w:sz w:val="24"/>
          <w:szCs w:val="24"/>
        </w:rPr>
        <w:t>impacted</w:t>
      </w:r>
      <w:r w:rsidR="00E870A9">
        <w:rPr>
          <w:rFonts w:ascii="Verdana" w:hAnsi="Verdana"/>
          <w:bCs/>
          <w:iCs/>
          <w:sz w:val="24"/>
          <w:szCs w:val="24"/>
        </w:rPr>
        <w:t xml:space="preserve"> in their experience at </w:t>
      </w:r>
      <w:r w:rsidR="006E417B">
        <w:rPr>
          <w:rFonts w:ascii="Verdana" w:hAnsi="Verdana"/>
          <w:bCs/>
          <w:iCs/>
          <w:sz w:val="24"/>
          <w:szCs w:val="24"/>
        </w:rPr>
        <w:t>immigration</w:t>
      </w:r>
      <w:r w:rsidR="00AB5EDB">
        <w:rPr>
          <w:rFonts w:ascii="Verdana" w:hAnsi="Verdana"/>
          <w:bCs/>
          <w:iCs/>
          <w:sz w:val="24"/>
          <w:szCs w:val="24"/>
        </w:rPr>
        <w:t xml:space="preserve"> points</w:t>
      </w:r>
      <w:r w:rsidR="006E417B">
        <w:rPr>
          <w:rFonts w:ascii="Verdana" w:hAnsi="Verdana"/>
          <w:bCs/>
          <w:iCs/>
          <w:sz w:val="24"/>
          <w:szCs w:val="24"/>
        </w:rPr>
        <w:t xml:space="preserve"> and</w:t>
      </w:r>
      <w:r w:rsidR="00E870A9">
        <w:rPr>
          <w:rFonts w:ascii="Verdana" w:hAnsi="Verdana"/>
          <w:bCs/>
          <w:iCs/>
          <w:sz w:val="24"/>
          <w:szCs w:val="24"/>
        </w:rPr>
        <w:t xml:space="preserve"> could be even more affected in the future</w:t>
      </w:r>
      <w:r w:rsidR="006E417B">
        <w:rPr>
          <w:rFonts w:ascii="Verdana" w:hAnsi="Verdana"/>
          <w:bCs/>
          <w:iCs/>
          <w:sz w:val="24"/>
          <w:szCs w:val="24"/>
        </w:rPr>
        <w:t>.”</w:t>
      </w:r>
      <w:r w:rsidR="001C6C41">
        <w:rPr>
          <w:rFonts w:ascii="Verdana" w:hAnsi="Verdana"/>
          <w:bCs/>
          <w:iCs/>
          <w:sz w:val="24"/>
          <w:szCs w:val="24"/>
        </w:rPr>
        <w:t xml:space="preserve"> </w:t>
      </w:r>
    </w:p>
    <w:p w14:paraId="000F6873" w14:textId="77777777" w:rsidR="00E870A9" w:rsidRDefault="00E870A9">
      <w:pPr>
        <w:spacing w:after="0" w:line="276" w:lineRule="auto"/>
        <w:contextualSpacing/>
        <w:jc w:val="both"/>
        <w:rPr>
          <w:rFonts w:ascii="Verdana" w:hAnsi="Verdana"/>
          <w:sz w:val="24"/>
          <w:szCs w:val="24"/>
        </w:rPr>
      </w:pPr>
    </w:p>
    <w:p w14:paraId="41FFF42B" w14:textId="5DE21D96" w:rsidR="00AB36DD" w:rsidRDefault="00D41EC7" w:rsidP="006E417B">
      <w:pPr>
        <w:spacing w:after="0" w:line="276" w:lineRule="auto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76733C">
        <w:rPr>
          <w:rFonts w:ascii="Verdana" w:hAnsi="Verdana"/>
          <w:sz w:val="24"/>
          <w:szCs w:val="24"/>
        </w:rPr>
        <w:lastRenderedPageBreak/>
        <w:t>According</w:t>
      </w:r>
      <w:r w:rsidR="00F2732B">
        <w:rPr>
          <w:rFonts w:ascii="Verdana" w:hAnsi="Verdana"/>
          <w:sz w:val="24"/>
          <w:szCs w:val="24"/>
        </w:rPr>
        <w:t xml:space="preserve"> to the Foreign minister,</w:t>
      </w:r>
      <w:r w:rsidR="00F2732B" w:rsidRPr="0076733C">
        <w:rPr>
          <w:rFonts w:ascii="Verdana" w:eastAsia="Times New Roman" w:hAnsi="Verdana"/>
          <w:sz w:val="24"/>
          <w:szCs w:val="24"/>
        </w:rPr>
        <w:t>” The</w:t>
      </w:r>
      <w:r w:rsidR="0076733C" w:rsidRPr="0076733C">
        <w:rPr>
          <w:rFonts w:ascii="Verdana" w:eastAsia="Times New Roman" w:hAnsi="Verdana"/>
          <w:sz w:val="24"/>
          <w:szCs w:val="24"/>
        </w:rPr>
        <w:t xml:space="preserve"> Jamaican Government i</w:t>
      </w:r>
      <w:r w:rsidR="00F63F9A">
        <w:rPr>
          <w:rFonts w:ascii="Verdana" w:eastAsia="Times New Roman" w:hAnsi="Verdana"/>
          <w:sz w:val="24"/>
          <w:szCs w:val="24"/>
        </w:rPr>
        <w:t>s</w:t>
      </w:r>
      <w:r w:rsidR="0076733C" w:rsidRPr="0076733C">
        <w:rPr>
          <w:rFonts w:ascii="Verdana" w:eastAsia="Times New Roman" w:hAnsi="Verdana"/>
          <w:sz w:val="24"/>
          <w:szCs w:val="24"/>
        </w:rPr>
        <w:t xml:space="preserve"> concerned that </w:t>
      </w:r>
      <w:r w:rsidR="00F63F9A">
        <w:rPr>
          <w:rFonts w:ascii="Verdana" w:eastAsia="Times New Roman" w:hAnsi="Verdana"/>
          <w:sz w:val="24"/>
          <w:szCs w:val="24"/>
        </w:rPr>
        <w:t>nationals</w:t>
      </w:r>
      <w:r w:rsidR="00E870A9" w:rsidRPr="0076733C">
        <w:rPr>
          <w:rFonts w:ascii="Verdana" w:eastAsia="Times New Roman" w:hAnsi="Verdana"/>
          <w:sz w:val="24"/>
          <w:szCs w:val="24"/>
        </w:rPr>
        <w:t xml:space="preserve"> </w:t>
      </w:r>
      <w:r w:rsidR="00E870A9">
        <w:rPr>
          <w:rFonts w:ascii="Verdana" w:eastAsia="Times New Roman" w:hAnsi="Verdana"/>
          <w:sz w:val="24"/>
          <w:szCs w:val="24"/>
        </w:rPr>
        <w:t>are taking</w:t>
      </w:r>
      <w:r w:rsidR="0076733C" w:rsidRPr="0076733C">
        <w:rPr>
          <w:rFonts w:ascii="Verdana" w:eastAsia="Times New Roman" w:hAnsi="Verdana"/>
          <w:sz w:val="24"/>
          <w:szCs w:val="24"/>
        </w:rPr>
        <w:t xml:space="preserve"> decisions to travel under circumstances</w:t>
      </w:r>
      <w:r w:rsidR="0076733C">
        <w:rPr>
          <w:rFonts w:ascii="Verdana" w:eastAsia="Times New Roman" w:hAnsi="Verdana"/>
          <w:sz w:val="24"/>
          <w:szCs w:val="24"/>
        </w:rPr>
        <w:t xml:space="preserve"> that are </w:t>
      </w:r>
      <w:r w:rsidR="00E870A9">
        <w:rPr>
          <w:rFonts w:ascii="Verdana" w:eastAsia="Times New Roman" w:hAnsi="Verdana"/>
          <w:sz w:val="24"/>
          <w:szCs w:val="24"/>
        </w:rPr>
        <w:t xml:space="preserve">extremely </w:t>
      </w:r>
      <w:r w:rsidR="0076733C">
        <w:rPr>
          <w:rFonts w:ascii="Verdana" w:eastAsia="Times New Roman" w:hAnsi="Verdana"/>
          <w:sz w:val="24"/>
          <w:szCs w:val="24"/>
        </w:rPr>
        <w:t xml:space="preserve">risky, </w:t>
      </w:r>
      <w:r w:rsidR="00E870A9">
        <w:rPr>
          <w:rFonts w:ascii="Verdana" w:eastAsia="Times New Roman" w:hAnsi="Verdana"/>
          <w:sz w:val="24"/>
          <w:szCs w:val="24"/>
        </w:rPr>
        <w:t xml:space="preserve">and </w:t>
      </w:r>
      <w:r w:rsidR="00F63F9A">
        <w:rPr>
          <w:rFonts w:ascii="Verdana" w:eastAsia="Times New Roman" w:hAnsi="Verdana"/>
          <w:sz w:val="24"/>
          <w:szCs w:val="24"/>
        </w:rPr>
        <w:t>in some cases</w:t>
      </w:r>
      <w:r w:rsidR="00E870A9">
        <w:rPr>
          <w:rFonts w:ascii="Verdana" w:eastAsia="Times New Roman" w:hAnsi="Verdana"/>
          <w:sz w:val="24"/>
          <w:szCs w:val="24"/>
        </w:rPr>
        <w:t xml:space="preserve"> taking children with them, </w:t>
      </w:r>
      <w:r w:rsidR="0076733C">
        <w:rPr>
          <w:rFonts w:ascii="Verdana" w:eastAsia="Times New Roman" w:hAnsi="Verdana"/>
          <w:sz w:val="24"/>
          <w:szCs w:val="24"/>
        </w:rPr>
        <w:t xml:space="preserve">exposing them to dangerous situations, including </w:t>
      </w:r>
      <w:r w:rsidR="007A400B">
        <w:rPr>
          <w:rFonts w:ascii="Verdana" w:eastAsia="Times New Roman" w:hAnsi="Verdana"/>
          <w:sz w:val="24"/>
          <w:szCs w:val="24"/>
        </w:rPr>
        <w:t>kidnapping, sex trafficking and even death</w:t>
      </w:r>
      <w:r w:rsidR="0076733C">
        <w:rPr>
          <w:rFonts w:ascii="Verdana" w:eastAsia="Times New Roman" w:hAnsi="Verdana"/>
          <w:sz w:val="24"/>
          <w:szCs w:val="24"/>
        </w:rPr>
        <w:t>.</w:t>
      </w:r>
      <w:r w:rsidR="00725832">
        <w:rPr>
          <w:rFonts w:ascii="Verdana" w:eastAsia="Times New Roman" w:hAnsi="Verdana"/>
          <w:sz w:val="24"/>
          <w:szCs w:val="24"/>
        </w:rPr>
        <w:t>”</w:t>
      </w:r>
      <w:r w:rsidR="00EC300C">
        <w:rPr>
          <w:rFonts w:ascii="Verdana" w:eastAsia="Times New Roman" w:hAnsi="Verdana"/>
          <w:sz w:val="24"/>
          <w:szCs w:val="24"/>
        </w:rPr>
        <w:t xml:space="preserve">She added that all countries maintain the right to </w:t>
      </w:r>
      <w:r w:rsidR="005826E3">
        <w:rPr>
          <w:rFonts w:ascii="Verdana" w:eastAsia="Times New Roman" w:hAnsi="Verdana"/>
          <w:sz w:val="24"/>
          <w:szCs w:val="24"/>
        </w:rPr>
        <w:t xml:space="preserve">determine who enters their borders, and that the countries mentioned </w:t>
      </w:r>
      <w:r w:rsidR="00D122A9">
        <w:rPr>
          <w:rFonts w:ascii="Verdana" w:eastAsia="Times New Roman" w:hAnsi="Verdana"/>
          <w:sz w:val="24"/>
          <w:szCs w:val="24"/>
        </w:rPr>
        <w:t xml:space="preserve">may have already </w:t>
      </w:r>
      <w:r w:rsidR="005826E3">
        <w:rPr>
          <w:rFonts w:ascii="Verdana" w:eastAsia="Times New Roman" w:hAnsi="Verdana"/>
          <w:sz w:val="24"/>
          <w:szCs w:val="24"/>
        </w:rPr>
        <w:t xml:space="preserve">implemented heightened </w:t>
      </w:r>
      <w:r w:rsidR="006379AB">
        <w:rPr>
          <w:rFonts w:ascii="Verdana" w:eastAsia="Times New Roman" w:hAnsi="Verdana"/>
          <w:sz w:val="24"/>
          <w:szCs w:val="24"/>
        </w:rPr>
        <w:t>surveillance</w:t>
      </w:r>
      <w:r w:rsidR="00D122A9">
        <w:rPr>
          <w:rFonts w:ascii="Verdana" w:eastAsia="Times New Roman" w:hAnsi="Verdana"/>
          <w:sz w:val="24"/>
          <w:szCs w:val="24"/>
        </w:rPr>
        <w:t xml:space="preserve"> at immigration points</w:t>
      </w:r>
      <w:r w:rsidR="005826E3">
        <w:rPr>
          <w:rFonts w:ascii="Verdana" w:eastAsia="Times New Roman" w:hAnsi="Verdana"/>
          <w:sz w:val="24"/>
          <w:szCs w:val="24"/>
        </w:rPr>
        <w:t xml:space="preserve">. </w:t>
      </w:r>
    </w:p>
    <w:p w14:paraId="74BD701C" w14:textId="094C5D5E" w:rsidR="008247E5" w:rsidRDefault="00AB36DD" w:rsidP="006E417B">
      <w:pPr>
        <w:spacing w:after="0" w:line="276" w:lineRule="auto"/>
        <w:contextualSpacing/>
        <w:jc w:val="both"/>
        <w:rPr>
          <w:rFonts w:ascii="Verdana" w:hAnsi="Verdana"/>
          <w:bCs/>
          <w:iCs/>
          <w:sz w:val="24"/>
          <w:szCs w:val="24"/>
        </w:rPr>
      </w:pPr>
      <w:r w:rsidRPr="00284DB2">
        <w:rPr>
          <w:rFonts w:ascii="Verdana" w:eastAsia="Times New Roman" w:hAnsi="Verdana"/>
          <w:sz w:val="24"/>
          <w:szCs w:val="24"/>
        </w:rPr>
        <w:br/>
      </w:r>
      <w:r w:rsidR="008247E5">
        <w:rPr>
          <w:rFonts w:ascii="Verdana" w:hAnsi="Verdana"/>
          <w:bCs/>
          <w:iCs/>
          <w:sz w:val="24"/>
          <w:szCs w:val="24"/>
        </w:rPr>
        <w:t xml:space="preserve">Johnson Smith </w:t>
      </w:r>
      <w:r w:rsidR="007F0C89">
        <w:rPr>
          <w:rFonts w:ascii="Verdana" w:hAnsi="Verdana"/>
          <w:bCs/>
          <w:iCs/>
          <w:sz w:val="24"/>
          <w:szCs w:val="24"/>
        </w:rPr>
        <w:t xml:space="preserve">added </w:t>
      </w:r>
      <w:r w:rsidR="00F2732B">
        <w:rPr>
          <w:rFonts w:ascii="Verdana" w:hAnsi="Verdana"/>
          <w:bCs/>
          <w:iCs/>
          <w:sz w:val="24"/>
          <w:szCs w:val="24"/>
        </w:rPr>
        <w:t>that, “The</w:t>
      </w:r>
      <w:r w:rsidR="008247E5">
        <w:rPr>
          <w:rFonts w:ascii="Verdana" w:hAnsi="Verdana"/>
          <w:bCs/>
          <w:iCs/>
          <w:sz w:val="24"/>
          <w:szCs w:val="24"/>
        </w:rPr>
        <w:t xml:space="preserve"> Government of Jamaica has been monitoring the situation in these countries and has been assessing available data. We are actively engaging </w:t>
      </w:r>
      <w:r w:rsidR="007D7993">
        <w:rPr>
          <w:rFonts w:ascii="Verdana" w:hAnsi="Verdana"/>
          <w:bCs/>
          <w:iCs/>
          <w:sz w:val="24"/>
          <w:szCs w:val="24"/>
        </w:rPr>
        <w:t xml:space="preserve">through a consultative process </w:t>
      </w:r>
      <w:r w:rsidR="008247E5">
        <w:rPr>
          <w:rFonts w:ascii="Verdana" w:hAnsi="Verdana"/>
          <w:bCs/>
          <w:iCs/>
          <w:sz w:val="24"/>
          <w:szCs w:val="24"/>
        </w:rPr>
        <w:t xml:space="preserve">with the relevant authorities, </w:t>
      </w:r>
      <w:r w:rsidR="00CF5E09">
        <w:rPr>
          <w:rFonts w:ascii="Verdana" w:hAnsi="Verdana"/>
          <w:bCs/>
          <w:iCs/>
          <w:sz w:val="24"/>
          <w:szCs w:val="24"/>
        </w:rPr>
        <w:t xml:space="preserve">both locally and overseas, as we seek </w:t>
      </w:r>
      <w:r w:rsidR="008247E5">
        <w:rPr>
          <w:rFonts w:ascii="Verdana" w:hAnsi="Verdana"/>
          <w:bCs/>
          <w:iCs/>
          <w:sz w:val="24"/>
          <w:szCs w:val="24"/>
        </w:rPr>
        <w:t>to address these issues.</w:t>
      </w:r>
      <w:r w:rsidR="007F0C89">
        <w:rPr>
          <w:rFonts w:ascii="Verdana" w:hAnsi="Verdana"/>
          <w:bCs/>
          <w:iCs/>
          <w:sz w:val="24"/>
          <w:szCs w:val="24"/>
        </w:rPr>
        <w:t>”</w:t>
      </w:r>
    </w:p>
    <w:p w14:paraId="0CB32575" w14:textId="77777777" w:rsidR="00AB4DAC" w:rsidRDefault="00AB4DAC" w:rsidP="006E417B">
      <w:pPr>
        <w:spacing w:after="0" w:line="276" w:lineRule="auto"/>
        <w:contextualSpacing/>
        <w:jc w:val="both"/>
        <w:rPr>
          <w:rFonts w:ascii="Verdana" w:hAnsi="Verdana"/>
          <w:bCs/>
          <w:iCs/>
          <w:sz w:val="24"/>
          <w:szCs w:val="24"/>
        </w:rPr>
      </w:pPr>
    </w:p>
    <w:p w14:paraId="45F4CC38" w14:textId="35A42221" w:rsidR="00E32D58" w:rsidRDefault="007D7993" w:rsidP="006E417B">
      <w:pPr>
        <w:tabs>
          <w:tab w:val="center" w:pos="4680"/>
          <w:tab w:val="left" w:pos="5130"/>
        </w:tabs>
        <w:spacing w:after="0" w:line="276" w:lineRule="auto"/>
        <w:contextualSpacing/>
        <w:jc w:val="both"/>
        <w:rPr>
          <w:rFonts w:eastAsia="Times New Roman"/>
        </w:rPr>
      </w:pPr>
      <w:r>
        <w:rPr>
          <w:rFonts w:ascii="Verdana" w:eastAsia="Times New Roman" w:hAnsi="Verdana"/>
          <w:sz w:val="24"/>
          <w:szCs w:val="24"/>
        </w:rPr>
        <w:t xml:space="preserve">Minister Johnson Smith </w:t>
      </w:r>
      <w:r w:rsidR="000D0212">
        <w:rPr>
          <w:rFonts w:ascii="Verdana" w:eastAsia="Times New Roman" w:hAnsi="Verdana"/>
          <w:sz w:val="24"/>
          <w:szCs w:val="24"/>
        </w:rPr>
        <w:t>reiterated, “</w:t>
      </w:r>
      <w:r w:rsidR="006D20FC">
        <w:rPr>
          <w:rFonts w:ascii="Verdana" w:eastAsia="Times New Roman" w:hAnsi="Verdana"/>
          <w:sz w:val="24"/>
          <w:szCs w:val="24"/>
        </w:rPr>
        <w:t xml:space="preserve">We urge those Jamaicans who are thinking about </w:t>
      </w:r>
      <w:r w:rsidR="002D2C7D">
        <w:rPr>
          <w:rFonts w:ascii="Verdana" w:eastAsia="Times New Roman" w:hAnsi="Verdana"/>
          <w:sz w:val="24"/>
          <w:szCs w:val="24"/>
        </w:rPr>
        <w:t xml:space="preserve">taking </w:t>
      </w:r>
      <w:r w:rsidR="006D20FC">
        <w:rPr>
          <w:rFonts w:ascii="Verdana" w:eastAsia="Times New Roman" w:hAnsi="Verdana"/>
          <w:sz w:val="24"/>
          <w:szCs w:val="24"/>
        </w:rPr>
        <w:t>these illegal actions</w:t>
      </w:r>
      <w:r w:rsidR="002D2C7D">
        <w:rPr>
          <w:rFonts w:ascii="Verdana" w:eastAsia="Times New Roman" w:hAnsi="Verdana"/>
          <w:sz w:val="24"/>
          <w:szCs w:val="24"/>
        </w:rPr>
        <w:t>, to</w:t>
      </w:r>
      <w:r w:rsidR="006D20FC">
        <w:rPr>
          <w:rFonts w:ascii="Verdana" w:eastAsia="Times New Roman" w:hAnsi="Verdana"/>
          <w:sz w:val="24"/>
          <w:szCs w:val="24"/>
        </w:rPr>
        <w:t xml:space="preserve"> be aware of the risk to them and their families as well as the effect on law abiding Jamaicans legitimately travel</w:t>
      </w:r>
      <w:r w:rsidR="002D2C7D">
        <w:rPr>
          <w:rFonts w:ascii="Verdana" w:eastAsia="Times New Roman" w:hAnsi="Verdana"/>
          <w:sz w:val="24"/>
          <w:szCs w:val="24"/>
        </w:rPr>
        <w:t>ling</w:t>
      </w:r>
      <w:r w:rsidR="006D20FC">
        <w:rPr>
          <w:rFonts w:ascii="Verdana" w:eastAsia="Times New Roman" w:hAnsi="Verdana"/>
          <w:sz w:val="24"/>
          <w:szCs w:val="24"/>
        </w:rPr>
        <w:t xml:space="preserve"> to these countries.”</w:t>
      </w:r>
    </w:p>
    <w:p w14:paraId="62897026" w14:textId="4DA04948" w:rsidR="00E32D58" w:rsidRDefault="00E32D58" w:rsidP="006E417B">
      <w:pPr>
        <w:tabs>
          <w:tab w:val="center" w:pos="4680"/>
          <w:tab w:val="left" w:pos="5130"/>
        </w:tabs>
        <w:spacing w:after="0" w:line="276" w:lineRule="auto"/>
        <w:contextualSpacing/>
        <w:jc w:val="both"/>
        <w:rPr>
          <w:rFonts w:eastAsia="Times New Roman"/>
        </w:rPr>
      </w:pPr>
    </w:p>
    <w:p w14:paraId="5E6F8391" w14:textId="48948193" w:rsidR="00D75C62" w:rsidRDefault="00E32D58" w:rsidP="006E417B">
      <w:pPr>
        <w:jc w:val="center"/>
      </w:pPr>
      <w:r>
        <w:rPr>
          <w:rFonts w:eastAsia="Times New Roman"/>
        </w:rPr>
        <w:t xml:space="preserve">- </w:t>
      </w:r>
      <w:r w:rsidRPr="006E417B">
        <w:rPr>
          <w:rFonts w:eastAsia="Times New Roman"/>
        </w:rPr>
        <w:t>END -</w:t>
      </w:r>
    </w:p>
    <w:sectPr w:rsidR="00D75C62" w:rsidSect="00C85C59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42E87" w14:textId="77777777" w:rsidR="0003799D" w:rsidRDefault="0003799D">
      <w:pPr>
        <w:spacing w:after="0" w:line="240" w:lineRule="auto"/>
      </w:pPr>
      <w:r>
        <w:separator/>
      </w:r>
    </w:p>
  </w:endnote>
  <w:endnote w:type="continuationSeparator" w:id="0">
    <w:p w14:paraId="3F519AC2" w14:textId="77777777" w:rsidR="0003799D" w:rsidRDefault="0003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8CC7F" w14:textId="77777777" w:rsidR="00353F9F" w:rsidRPr="00623AB6" w:rsidRDefault="007D7993">
    <w:pPr>
      <w:spacing w:after="0"/>
      <w:jc w:val="center"/>
      <w:rPr>
        <w:rFonts w:ascii="Ebrima" w:eastAsia="Ebrima" w:hAnsi="Ebrima" w:cs="Ebrima"/>
        <w:b/>
        <w:sz w:val="16"/>
        <w:szCs w:val="18"/>
      </w:rPr>
    </w:pPr>
    <w:r w:rsidRPr="00623AB6">
      <w:rPr>
        <w:rFonts w:ascii="Ebrima" w:eastAsia="Ebrima" w:hAnsi="Ebrima" w:cs="Ebrima"/>
        <w:b/>
        <w:sz w:val="16"/>
        <w:szCs w:val="18"/>
      </w:rPr>
      <w:t>Contact: The Public Relations &amp; Media Affairs Unit</w:t>
    </w:r>
  </w:p>
  <w:p w14:paraId="085A01A7" w14:textId="77777777" w:rsidR="00353F9F" w:rsidRPr="00623AB6" w:rsidRDefault="007D7993">
    <w:pPr>
      <w:spacing w:after="0"/>
      <w:jc w:val="center"/>
      <w:rPr>
        <w:rFonts w:ascii="Ebrima" w:eastAsia="Ebrima" w:hAnsi="Ebrima" w:cs="Ebrima"/>
        <w:b/>
        <w:sz w:val="16"/>
        <w:szCs w:val="18"/>
      </w:rPr>
    </w:pPr>
    <w:r w:rsidRPr="00623AB6">
      <w:rPr>
        <w:rFonts w:ascii="Ebrima" w:eastAsia="Ebrima" w:hAnsi="Ebrima" w:cs="Ebrima"/>
        <w:b/>
        <w:color w:val="000000"/>
        <w:sz w:val="16"/>
        <w:szCs w:val="18"/>
      </w:rPr>
      <w:t xml:space="preserve">Telephone: (+1) 876-676-4028-30 • E-mail: </w:t>
    </w:r>
    <w:r w:rsidRPr="00623AB6">
      <w:rPr>
        <w:rFonts w:ascii="Ebrima" w:eastAsia="Ebrima" w:hAnsi="Ebrima" w:cs="Ebrima"/>
        <w:b/>
        <w:sz w:val="16"/>
        <w:szCs w:val="18"/>
      </w:rPr>
      <w:t>pr@mfaft.gov.jm</w:t>
    </w:r>
    <w:r w:rsidRPr="00623AB6">
      <w:rPr>
        <w:rFonts w:ascii="Ebrima" w:eastAsia="Ebrima" w:hAnsi="Ebrima" w:cs="Ebrima"/>
        <w:b/>
        <w:color w:val="000000"/>
        <w:sz w:val="16"/>
        <w:szCs w:val="18"/>
      </w:rPr>
      <w:t xml:space="preserve"> • Web: </w:t>
    </w:r>
    <w:r w:rsidRPr="00623AB6">
      <w:rPr>
        <w:rFonts w:ascii="Ebrima" w:eastAsia="Ebrima" w:hAnsi="Ebrima" w:cs="Ebrima"/>
        <w:b/>
        <w:sz w:val="16"/>
        <w:szCs w:val="18"/>
      </w:rPr>
      <w:t>https://www.facebook.com/mfaftja/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D60F8" w14:textId="77777777" w:rsidR="0003799D" w:rsidRDefault="0003799D">
      <w:pPr>
        <w:spacing w:after="0" w:line="240" w:lineRule="auto"/>
      </w:pPr>
      <w:r>
        <w:separator/>
      </w:r>
    </w:p>
  </w:footnote>
  <w:footnote w:type="continuationSeparator" w:id="0">
    <w:p w14:paraId="058F6947" w14:textId="77777777" w:rsidR="0003799D" w:rsidRDefault="0003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3605F" w14:textId="77777777" w:rsidR="00353F9F" w:rsidRDefault="00DF11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0DB1"/>
    <w:multiLevelType w:val="hybridMultilevel"/>
    <w:tmpl w:val="9A7C180A"/>
    <w:lvl w:ilvl="0" w:tplc="37CE34A8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  <w:sz w:val="22"/>
      </w:rPr>
    </w:lvl>
    <w:lvl w:ilvl="1" w:tplc="2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B7"/>
    <w:rsid w:val="0003799D"/>
    <w:rsid w:val="0007384A"/>
    <w:rsid w:val="000D0212"/>
    <w:rsid w:val="00126A8D"/>
    <w:rsid w:val="00140BE5"/>
    <w:rsid w:val="00147FB7"/>
    <w:rsid w:val="001822A9"/>
    <w:rsid w:val="001C6C41"/>
    <w:rsid w:val="0022236A"/>
    <w:rsid w:val="00227B59"/>
    <w:rsid w:val="00284DB2"/>
    <w:rsid w:val="002D2C7D"/>
    <w:rsid w:val="002E4B18"/>
    <w:rsid w:val="002F6E06"/>
    <w:rsid w:val="00350A41"/>
    <w:rsid w:val="00366801"/>
    <w:rsid w:val="003B16EC"/>
    <w:rsid w:val="00412AF1"/>
    <w:rsid w:val="00424CBB"/>
    <w:rsid w:val="0046224D"/>
    <w:rsid w:val="00473E13"/>
    <w:rsid w:val="004B4573"/>
    <w:rsid w:val="004B577E"/>
    <w:rsid w:val="00512FE3"/>
    <w:rsid w:val="005826E3"/>
    <w:rsid w:val="00602A37"/>
    <w:rsid w:val="00627A5E"/>
    <w:rsid w:val="00631AA3"/>
    <w:rsid w:val="006379AB"/>
    <w:rsid w:val="006D20FC"/>
    <w:rsid w:val="006E417B"/>
    <w:rsid w:val="006F5456"/>
    <w:rsid w:val="00725832"/>
    <w:rsid w:val="0076733C"/>
    <w:rsid w:val="007A400B"/>
    <w:rsid w:val="007C6B61"/>
    <w:rsid w:val="007D7993"/>
    <w:rsid w:val="007F0C89"/>
    <w:rsid w:val="007F19FC"/>
    <w:rsid w:val="007F2CDB"/>
    <w:rsid w:val="00803568"/>
    <w:rsid w:val="008247E5"/>
    <w:rsid w:val="00836F86"/>
    <w:rsid w:val="0085428A"/>
    <w:rsid w:val="008C1B7E"/>
    <w:rsid w:val="00922FBA"/>
    <w:rsid w:val="00933E36"/>
    <w:rsid w:val="00943595"/>
    <w:rsid w:val="009668B2"/>
    <w:rsid w:val="009A3769"/>
    <w:rsid w:val="009A7813"/>
    <w:rsid w:val="00A13EB9"/>
    <w:rsid w:val="00AA5986"/>
    <w:rsid w:val="00AB36DD"/>
    <w:rsid w:val="00AB4DAC"/>
    <w:rsid w:val="00AB5EDB"/>
    <w:rsid w:val="00B25DEA"/>
    <w:rsid w:val="00B954AB"/>
    <w:rsid w:val="00BC7C99"/>
    <w:rsid w:val="00C66E2C"/>
    <w:rsid w:val="00CF5E09"/>
    <w:rsid w:val="00D122A9"/>
    <w:rsid w:val="00D41EC7"/>
    <w:rsid w:val="00D44AF5"/>
    <w:rsid w:val="00DA5347"/>
    <w:rsid w:val="00DC3322"/>
    <w:rsid w:val="00DF1168"/>
    <w:rsid w:val="00E32D58"/>
    <w:rsid w:val="00E870A9"/>
    <w:rsid w:val="00EC300C"/>
    <w:rsid w:val="00F2732B"/>
    <w:rsid w:val="00F334C6"/>
    <w:rsid w:val="00F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75C7"/>
  <w15:chartTrackingRefBased/>
  <w15:docId w15:val="{A615AE23-325A-4FD6-92CD-DFD1D9FE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J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B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F5E09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3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B887-FA18-492D-92B3-845032E9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Delona Flemming</dc:creator>
  <cp:keywords/>
  <dc:description/>
  <cp:lastModifiedBy>Ann-Margaret Lim</cp:lastModifiedBy>
  <cp:revision>2</cp:revision>
  <cp:lastPrinted>2023-04-05T23:04:00Z</cp:lastPrinted>
  <dcterms:created xsi:type="dcterms:W3CDTF">2023-04-05T23:10:00Z</dcterms:created>
  <dcterms:modified xsi:type="dcterms:W3CDTF">2023-04-05T23:10:00Z</dcterms:modified>
</cp:coreProperties>
</file>